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AC" w:rsidRDefault="00C868AC" w:rsidP="00C868AC">
      <w:pPr>
        <w:pStyle w:val="Heading1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A9A64BB" wp14:editId="00171222">
            <wp:extent cx="1685925" cy="829310"/>
            <wp:effectExtent l="0" t="0" r="952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C7" w:rsidRPr="00F821E3" w:rsidRDefault="002307F6" w:rsidP="00F821E3">
      <w:pPr>
        <w:pStyle w:val="Heading1"/>
      </w:pPr>
      <w:proofErr w:type="spellStart"/>
      <w:proofErr w:type="gramStart"/>
      <w:r>
        <w:t>ePortfolios</w:t>
      </w:r>
      <w:proofErr w:type="spellEnd"/>
      <w:proofErr w:type="gramEnd"/>
      <w:r>
        <w:t xml:space="preserve"> </w:t>
      </w:r>
      <w:r w:rsidR="00AC2EC7" w:rsidRPr="00F821E3">
        <w:t xml:space="preserve">– </w:t>
      </w:r>
      <w:r w:rsidR="00A14EB3">
        <w:t>J</w:t>
      </w:r>
      <w:r>
        <w:t xml:space="preserve">ames </w:t>
      </w:r>
      <w:r w:rsidR="00A14EB3">
        <w:t>Me</w:t>
      </w:r>
      <w:r>
        <w:t>a</w:t>
      </w:r>
      <w:r w:rsidR="00A14EB3">
        <w:t>r</w:t>
      </w:r>
      <w:r>
        <w:t>s</w:t>
      </w:r>
    </w:p>
    <w:p w:rsidR="00E7681B" w:rsidRDefault="00E7681B" w:rsidP="00F821E3">
      <w:pPr>
        <w:pStyle w:val="Heading2"/>
      </w:pPr>
      <w:r w:rsidRPr="00F821E3">
        <w:t>Workshop Description</w:t>
      </w:r>
      <w:r w:rsidR="00AC2EC7" w:rsidRPr="00F821E3">
        <w:t>:</w:t>
      </w:r>
    </w:p>
    <w:p w:rsidR="006C551B" w:rsidRDefault="006C551B" w:rsidP="006C551B">
      <w:pPr>
        <w:rPr>
          <w:sz w:val="22"/>
        </w:rPr>
      </w:pPr>
    </w:p>
    <w:p w:rsidR="006C551B" w:rsidRPr="006C551B" w:rsidRDefault="00A576CB" w:rsidP="006C551B">
      <w:pPr>
        <w:rPr>
          <w:sz w:val="22"/>
        </w:rPr>
      </w:pPr>
      <w:r w:rsidRPr="006C551B">
        <w:rPr>
          <w:sz w:val="22"/>
        </w:rPr>
        <w:t xml:space="preserve">An </w:t>
      </w:r>
      <w:proofErr w:type="spellStart"/>
      <w:r w:rsidRPr="006C551B">
        <w:rPr>
          <w:sz w:val="22"/>
        </w:rPr>
        <w:t>ePortfolio</w:t>
      </w:r>
      <w:proofErr w:type="spellEnd"/>
      <w:r w:rsidRPr="006C551B">
        <w:rPr>
          <w:sz w:val="22"/>
        </w:rPr>
        <w:t xml:space="preserve"> or Digital Portfolio is a collection of artifacts in electronic format for the purpose of </w:t>
      </w:r>
      <w:r w:rsidR="00E0245B" w:rsidRPr="006C551B">
        <w:rPr>
          <w:sz w:val="22"/>
        </w:rPr>
        <w:t xml:space="preserve">demonstrating various proficiencies and </w:t>
      </w:r>
      <w:r w:rsidRPr="006C551B">
        <w:rPr>
          <w:sz w:val="22"/>
        </w:rPr>
        <w:t xml:space="preserve">showcasing specific accomplishments. </w:t>
      </w:r>
      <w:r w:rsidR="0039352E" w:rsidRPr="006C551B">
        <w:rPr>
          <w:sz w:val="22"/>
        </w:rPr>
        <w:t xml:space="preserve">This workshop will examine the </w:t>
      </w:r>
      <w:r w:rsidR="002307F6" w:rsidRPr="006C551B">
        <w:rPr>
          <w:sz w:val="22"/>
        </w:rPr>
        <w:t xml:space="preserve">nature and various uses of </w:t>
      </w:r>
      <w:proofErr w:type="spellStart"/>
      <w:r w:rsidR="002307F6" w:rsidRPr="006C551B">
        <w:rPr>
          <w:sz w:val="22"/>
        </w:rPr>
        <w:t>ePortfolios</w:t>
      </w:r>
      <w:proofErr w:type="spellEnd"/>
      <w:r w:rsidRPr="006C551B">
        <w:rPr>
          <w:sz w:val="22"/>
        </w:rPr>
        <w:t xml:space="preserve"> as evidence of academic and experiential mastery of competencies within higher education.</w:t>
      </w:r>
      <w:r w:rsidR="002307F6" w:rsidRPr="006C551B">
        <w:rPr>
          <w:sz w:val="22"/>
        </w:rPr>
        <w:t xml:space="preserve"> </w:t>
      </w:r>
    </w:p>
    <w:p w:rsidR="0039352E" w:rsidRDefault="0039352E" w:rsidP="0039352E">
      <w:pPr>
        <w:pStyle w:val="Heading2"/>
        <w:jc w:val="both"/>
        <w:rPr>
          <w:b w:val="0"/>
          <w:sz w:val="22"/>
          <w:szCs w:val="22"/>
        </w:rPr>
      </w:pPr>
    </w:p>
    <w:p w:rsidR="00F821E3" w:rsidRPr="0039352E" w:rsidRDefault="00F821E3" w:rsidP="0039352E">
      <w:pPr>
        <w:pStyle w:val="Heading2"/>
        <w:jc w:val="both"/>
        <w:rPr>
          <w:b w:val="0"/>
        </w:rPr>
      </w:pPr>
      <w:r w:rsidRPr="0039352E">
        <w:rPr>
          <w:b w:val="0"/>
        </w:rPr>
        <w:t>Learning Outcomes:</w:t>
      </w:r>
    </w:p>
    <w:p w:rsidR="00F821E3" w:rsidRDefault="00F821E3" w:rsidP="00F821E3"/>
    <w:p w:rsidR="00B356B0" w:rsidRDefault="00B028EB" w:rsidP="00F821E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Participants will be able to</w:t>
      </w:r>
      <w:r w:rsidR="006C551B">
        <w:rPr>
          <w:sz w:val="22"/>
        </w:rPr>
        <w:t xml:space="preserve"> identify the value of using </w:t>
      </w:r>
      <w:proofErr w:type="spellStart"/>
      <w:r w:rsidR="006C551B">
        <w:rPr>
          <w:sz w:val="22"/>
        </w:rPr>
        <w:t>ePortfolio</w:t>
      </w:r>
      <w:proofErr w:type="spellEnd"/>
      <w:r w:rsidR="006C551B">
        <w:rPr>
          <w:sz w:val="22"/>
        </w:rPr>
        <w:t xml:space="preserve"> to provide stakeholders with a clear</w:t>
      </w:r>
      <w:r w:rsidR="008735DA">
        <w:rPr>
          <w:sz w:val="22"/>
        </w:rPr>
        <w:t>,</w:t>
      </w:r>
      <w:r w:rsidR="006C551B">
        <w:rPr>
          <w:sz w:val="22"/>
        </w:rPr>
        <w:t xml:space="preserve"> concise view of skill mastery and learning accomplishments.</w:t>
      </w:r>
    </w:p>
    <w:p w:rsidR="0026382F" w:rsidRPr="0068773D" w:rsidRDefault="0026382F" w:rsidP="00F821E3">
      <w:pPr>
        <w:pStyle w:val="ListParagraph"/>
        <w:numPr>
          <w:ilvl w:val="0"/>
          <w:numId w:val="3"/>
        </w:numPr>
        <w:rPr>
          <w:sz w:val="22"/>
        </w:rPr>
      </w:pPr>
      <w:r w:rsidRPr="006C551B">
        <w:rPr>
          <w:sz w:val="22"/>
        </w:rPr>
        <w:t xml:space="preserve">Participants will engage in discussion on the use and applicability of </w:t>
      </w:r>
      <w:proofErr w:type="spellStart"/>
      <w:r w:rsidRPr="006C551B">
        <w:rPr>
          <w:sz w:val="22"/>
        </w:rPr>
        <w:t>ePortfolios</w:t>
      </w:r>
      <w:proofErr w:type="spellEnd"/>
      <w:r w:rsidRPr="006C551B">
        <w:rPr>
          <w:sz w:val="22"/>
        </w:rPr>
        <w:t xml:space="preserve"> in higher education.</w:t>
      </w:r>
    </w:p>
    <w:p w:rsidR="00AC2EC7" w:rsidRDefault="00AC2EC7" w:rsidP="00B356B0">
      <w:pPr>
        <w:pStyle w:val="ListParagraph"/>
        <w:rPr>
          <w:sz w:val="22"/>
        </w:rPr>
      </w:pPr>
    </w:p>
    <w:p w:rsidR="0026382F" w:rsidRPr="00F821E3" w:rsidRDefault="0026382F" w:rsidP="00B356B0">
      <w:pPr>
        <w:pStyle w:val="ListParagraph"/>
      </w:pPr>
    </w:p>
    <w:p w:rsidR="00AC2EC7" w:rsidRPr="0068773D" w:rsidRDefault="00AC2EC7" w:rsidP="00F821E3">
      <w:pPr>
        <w:rPr>
          <w:sz w:val="22"/>
        </w:rPr>
      </w:pPr>
      <w:r w:rsidRPr="00F821E3">
        <w:rPr>
          <w:b/>
        </w:rPr>
        <w:t>Facilitator:</w:t>
      </w:r>
      <w:r w:rsidR="00F25AEA" w:rsidRPr="00F821E3">
        <w:t xml:space="preserve"> </w:t>
      </w:r>
      <w:r w:rsidR="00A14EB3" w:rsidRPr="0068773D">
        <w:rPr>
          <w:sz w:val="22"/>
        </w:rPr>
        <w:t>J</w:t>
      </w:r>
      <w:r w:rsidR="002307F6">
        <w:rPr>
          <w:sz w:val="22"/>
        </w:rPr>
        <w:t>ames Mears</w:t>
      </w:r>
      <w:r w:rsidR="00A14EB3" w:rsidRPr="0068773D">
        <w:rPr>
          <w:sz w:val="22"/>
        </w:rPr>
        <w:t>, St. Clair</w:t>
      </w:r>
      <w:r w:rsidR="00F821E3" w:rsidRPr="0068773D">
        <w:rPr>
          <w:sz w:val="22"/>
        </w:rPr>
        <w:t xml:space="preserve"> College</w:t>
      </w:r>
    </w:p>
    <w:p w:rsidR="00AC2EC7" w:rsidRPr="00F821E3" w:rsidRDefault="00093B9A" w:rsidP="00F821E3">
      <w:r w:rsidRPr="00B356B0">
        <w:rPr>
          <w:b/>
        </w:rPr>
        <w:t>For more information</w:t>
      </w:r>
      <w:r w:rsidRPr="00F821E3">
        <w:t xml:space="preserve">: </w:t>
      </w:r>
      <w:r w:rsidR="002307F6">
        <w:rPr>
          <w:sz w:val="22"/>
        </w:rPr>
        <w:t>d</w:t>
      </w:r>
      <w:r w:rsidR="00A14EB3" w:rsidRPr="0068773D">
        <w:rPr>
          <w:sz w:val="22"/>
        </w:rPr>
        <w:t>me</w:t>
      </w:r>
      <w:r w:rsidR="002307F6">
        <w:rPr>
          <w:sz w:val="22"/>
        </w:rPr>
        <w:t>ars</w:t>
      </w:r>
      <w:r w:rsidR="00A14EB3" w:rsidRPr="0068773D">
        <w:rPr>
          <w:sz w:val="22"/>
        </w:rPr>
        <w:t>@stclaircollege.ca</w:t>
      </w:r>
    </w:p>
    <w:p w:rsidR="00674AD5" w:rsidRPr="00F821E3" w:rsidRDefault="00674AD5" w:rsidP="00F821E3"/>
    <w:p w:rsidR="00674AD5" w:rsidRPr="00F821E3" w:rsidRDefault="00674AD5" w:rsidP="00F821E3">
      <w:pPr>
        <w:pStyle w:val="Heading2"/>
      </w:pPr>
      <w:r w:rsidRPr="00F821E3">
        <w:t>Resources:</w:t>
      </w:r>
    </w:p>
    <w:p w:rsidR="00674AD5" w:rsidRDefault="00674AD5" w:rsidP="00F821E3"/>
    <w:p w:rsidR="0026382F" w:rsidRDefault="0026382F" w:rsidP="00F821E3">
      <w:proofErr w:type="spellStart"/>
      <w:r>
        <w:t>Herteis</w:t>
      </w:r>
      <w:proofErr w:type="spellEnd"/>
      <w:r>
        <w:t xml:space="preserve">, E. M., &amp; Simmons, N. (2010). </w:t>
      </w:r>
      <w:r>
        <w:rPr>
          <w:i/>
        </w:rPr>
        <w:t xml:space="preserve">The portfolio process.  </w:t>
      </w:r>
      <w:r w:rsidRPr="0026382F">
        <w:t>Society for Teaching and Learning in Higher Education: The University of Western Ontario.</w:t>
      </w:r>
    </w:p>
    <w:p w:rsidR="0026382F" w:rsidRDefault="0026382F" w:rsidP="00F821E3"/>
    <w:p w:rsidR="0026382F" w:rsidRDefault="0026382F" w:rsidP="00F821E3">
      <w:proofErr w:type="spellStart"/>
      <w:r>
        <w:t>Kimeldorf</w:t>
      </w:r>
      <w:proofErr w:type="spellEnd"/>
      <w:r>
        <w:t xml:space="preserve">, M. (1997). </w:t>
      </w:r>
      <w:r>
        <w:rPr>
          <w:i/>
        </w:rPr>
        <w:t xml:space="preserve">Portfolio power: The new way to showcase all your job skills experiences.  </w:t>
      </w:r>
      <w:r>
        <w:t xml:space="preserve">Retrieved from </w:t>
      </w:r>
      <w:hyperlink r:id="rId6" w:history="1">
        <w:r w:rsidRPr="00F3683E">
          <w:rPr>
            <w:rStyle w:val="Hyperlink"/>
          </w:rPr>
          <w:t>http://amby.com/kimeldorf/portfolio/p_mk-03.html</w:t>
        </w:r>
      </w:hyperlink>
    </w:p>
    <w:p w:rsidR="0026382F" w:rsidRDefault="0026382F" w:rsidP="00F821E3"/>
    <w:p w:rsidR="0026382F" w:rsidRPr="0026382F" w:rsidRDefault="0026382F" w:rsidP="00F821E3">
      <w:r>
        <w:t xml:space="preserve">Wright, W. A., </w:t>
      </w:r>
      <w:proofErr w:type="spellStart"/>
      <w:r>
        <w:t>Herteis</w:t>
      </w:r>
      <w:proofErr w:type="spellEnd"/>
      <w:r>
        <w:t xml:space="preserve">, E. M., &amp; Abernethy, A. (Eds.) (2001). </w:t>
      </w:r>
      <w:r>
        <w:rPr>
          <w:i/>
        </w:rPr>
        <w:t xml:space="preserve">Learning through writing: A compendium of assignments and techniques (Rev. Ed.). </w:t>
      </w:r>
      <w:r>
        <w:t xml:space="preserve"> Halifax: Dalhousie University.</w:t>
      </w:r>
    </w:p>
    <w:p w:rsidR="0026382F" w:rsidRDefault="0026382F" w:rsidP="00F821E3"/>
    <w:p w:rsidR="0026382F" w:rsidRDefault="0026382F" w:rsidP="00F821E3">
      <w:proofErr w:type="spellStart"/>
      <w:r>
        <w:t>Zubizarreta</w:t>
      </w:r>
      <w:proofErr w:type="spellEnd"/>
      <w:r>
        <w:t xml:space="preserve">, J. (2009). </w:t>
      </w:r>
      <w:r>
        <w:rPr>
          <w:i/>
        </w:rPr>
        <w:t>The learning portfolio: Reflective practice for improving student learning, 2</w:t>
      </w:r>
      <w:r w:rsidRPr="0026382F">
        <w:rPr>
          <w:i/>
          <w:vertAlign w:val="superscript"/>
        </w:rPr>
        <w:t>nd</w:t>
      </w:r>
      <w:r>
        <w:rPr>
          <w:i/>
        </w:rPr>
        <w:t xml:space="preserve"> ed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</w:t>
      </w:r>
      <w:r>
        <w:t xml:space="preserve">San Francisco: </w:t>
      </w:r>
      <w:proofErr w:type="spellStart"/>
      <w:r>
        <w:t>Jossey</w:t>
      </w:r>
      <w:proofErr w:type="spellEnd"/>
      <w:r>
        <w:t>-Bass.</w:t>
      </w:r>
    </w:p>
    <w:p w:rsidR="006C551B" w:rsidRPr="0068773D" w:rsidRDefault="006C551B" w:rsidP="0039352E">
      <w:pPr>
        <w:jc w:val="both"/>
        <w:rPr>
          <w:sz w:val="22"/>
        </w:rPr>
      </w:pPr>
    </w:p>
    <w:sectPr w:rsidR="006C551B" w:rsidRPr="0068773D" w:rsidSect="00F821E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174D"/>
    <w:multiLevelType w:val="hybridMultilevel"/>
    <w:tmpl w:val="4A4E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271"/>
    <w:multiLevelType w:val="hybridMultilevel"/>
    <w:tmpl w:val="FD5C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1064"/>
    <w:multiLevelType w:val="hybridMultilevel"/>
    <w:tmpl w:val="D4C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02793A"/>
    <w:rsid w:val="00093B9A"/>
    <w:rsid w:val="000A4BCA"/>
    <w:rsid w:val="001E779B"/>
    <w:rsid w:val="002307F6"/>
    <w:rsid w:val="0026382F"/>
    <w:rsid w:val="0039352E"/>
    <w:rsid w:val="004417F9"/>
    <w:rsid w:val="005930AD"/>
    <w:rsid w:val="005D2891"/>
    <w:rsid w:val="00627404"/>
    <w:rsid w:val="00674AD5"/>
    <w:rsid w:val="0068773D"/>
    <w:rsid w:val="006C551B"/>
    <w:rsid w:val="00745479"/>
    <w:rsid w:val="007B4BC2"/>
    <w:rsid w:val="007C2CA5"/>
    <w:rsid w:val="00814054"/>
    <w:rsid w:val="008735DA"/>
    <w:rsid w:val="00A14EB3"/>
    <w:rsid w:val="00A576CB"/>
    <w:rsid w:val="00A67D5F"/>
    <w:rsid w:val="00AC2EC7"/>
    <w:rsid w:val="00B028EB"/>
    <w:rsid w:val="00B06E40"/>
    <w:rsid w:val="00B356B0"/>
    <w:rsid w:val="00BD1044"/>
    <w:rsid w:val="00C868AC"/>
    <w:rsid w:val="00D278FA"/>
    <w:rsid w:val="00E0245B"/>
    <w:rsid w:val="00E7681B"/>
    <w:rsid w:val="00F25AEA"/>
    <w:rsid w:val="00F33697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BA34BC-1A21-46B8-B7C2-8C372700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DA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DA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y.com/kimeldorf/portfolio/p_mk-0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Marshall, Leslie</cp:lastModifiedBy>
  <cp:revision>2</cp:revision>
  <dcterms:created xsi:type="dcterms:W3CDTF">2015-05-25T14:09:00Z</dcterms:created>
  <dcterms:modified xsi:type="dcterms:W3CDTF">2015-05-25T14:09:00Z</dcterms:modified>
</cp:coreProperties>
</file>